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6C1" w14:textId="2864F32C" w:rsidR="004D33E3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43D1A125" w14:textId="77777777" w:rsidR="004D33E3" w:rsidRPr="00A41196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E17B9D">
        <w:rPr>
          <w:rFonts w:ascii="Times New Roman" w:hAnsi="Times New Roman"/>
          <w:iCs/>
          <w:sz w:val="22"/>
          <w:szCs w:val="22"/>
        </w:rPr>
        <w:t>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4C5C3F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D0C0" w14:textId="77777777" w:rsidR="005D299D" w:rsidRDefault="005D299D" w:rsidP="0069358A">
      <w:pPr>
        <w:spacing w:before="0" w:after="0" w:line="240" w:lineRule="auto"/>
      </w:pPr>
      <w:r>
        <w:separator/>
      </w:r>
    </w:p>
  </w:endnote>
  <w:endnote w:type="continuationSeparator" w:id="0">
    <w:p w14:paraId="2F519624" w14:textId="77777777" w:rsidR="005D299D" w:rsidRDefault="005D299D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 xml:space="preserve">Adres skrzynki </w:t>
      </w:r>
      <w:proofErr w:type="spellStart"/>
      <w:r w:rsidRPr="005E60D4">
        <w:rPr>
          <w:rFonts w:ascii="Times New Roman" w:hAnsi="Times New Roman"/>
          <w:sz w:val="16"/>
        </w:rPr>
        <w:t>ePUAP</w:t>
      </w:r>
      <w:proofErr w:type="spellEnd"/>
      <w:r w:rsidRPr="005E60D4">
        <w:rPr>
          <w:rFonts w:ascii="Times New Roman" w:hAnsi="Times New Roman"/>
          <w:sz w:val="16"/>
        </w:rPr>
        <w:t xml:space="preserve">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0A8C4405" w:rsidR="00DD57CE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421A239F" w14:textId="7FD56040" w:rsidR="00D07CF3" w:rsidRDefault="00D07CF3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62A3E89B" w14:textId="33007AC5" w:rsidR="00D07CF3" w:rsidRDefault="00D07CF3" w:rsidP="00D07C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3472A006" w14:textId="2C71D275" w:rsidR="00D07CF3" w:rsidRDefault="00D07CF3" w:rsidP="00D07C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25A3A8E6" w14:textId="77777777" w:rsidR="00D07CF3" w:rsidRDefault="00D07CF3" w:rsidP="00D07C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451F7C97" w14:textId="77777777" w:rsidR="00D07CF3" w:rsidRPr="00D07CF3" w:rsidRDefault="00D07CF3" w:rsidP="00D07CF3">
      <w:pPr>
        <w:spacing w:after="0" w:line="240" w:lineRule="auto"/>
        <w:jc w:val="center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eastAsia="Times New Roman" w:cs="Verdana"/>
          <w:b/>
          <w:bCs/>
          <w:sz w:val="18"/>
          <w:szCs w:val="18"/>
          <w:lang w:eastAsia="pl-PL"/>
        </w:rPr>
        <w:t>Klauzula informacyjna</w:t>
      </w:r>
    </w:p>
    <w:p w14:paraId="63FB977A" w14:textId="77777777" w:rsidR="00D07CF3" w:rsidRPr="00D07CF3" w:rsidRDefault="00D07CF3" w:rsidP="00D07CF3">
      <w:pPr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Zgodnie z art. 13 ust. 1-2 rozporz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dzenia Parlamentu Europejskiego i Rady (UE) 2016/679 z 27.04.2016 r. w sprawie ochrony osób fizycznych w zwi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zku z przetwarzaniem danych osobowych i w sprawie swobodnego przep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ł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ywu takich danych oraz uchylenia dyrektywy 95/46/WE (ogólne rozporz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dzenie o ochronie danych) (Dz. Urz. UE L 119, s. 1) </w:t>
      </w:r>
      <w:r w:rsidRPr="00D07CF3">
        <w:rPr>
          <w:rFonts w:ascii="New Century Schoolbook" w:eastAsia="Times New Roman" w:hAnsi="New Century Schoolbook" w:cs="New Century Schoolbook"/>
          <w:color w:val="000000"/>
          <w:sz w:val="18"/>
          <w:szCs w:val="18"/>
          <w:lang w:eastAsia="pl-PL"/>
        </w:rPr>
        <w:t>–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 dalej RODO oraz ustawy z dnia 10 maja 2018 o ochronie danych osobowych (Dz. U z 2018 poz. 1000)- informujemy, 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ż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e: </w:t>
      </w:r>
    </w:p>
    <w:p w14:paraId="45EF0F5E" w14:textId="77777777" w:rsidR="00D07CF3" w:rsidRPr="00D07CF3" w:rsidRDefault="00D07CF3" w:rsidP="00D07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b/>
          <w:bCs/>
          <w:color w:val="000000"/>
          <w:sz w:val="18"/>
          <w:szCs w:val="18"/>
          <w:lang w:eastAsia="pl-PL"/>
        </w:rPr>
        <w:t>I. Administratorem danych osobowych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 w Powiatowym Inspektoracie Nadzoru Budowlanego w Garwolinie jest Powiatowy Inspektor Nadzoru Budowlanego w Garwolinie, adres: ul. Mazowiecka 26, 08-400 Garwolin, adres e-mail: </w:t>
      </w:r>
      <w:hyperlink r:id="rId1" w:history="1">
        <w:r w:rsidRPr="00D07CF3">
          <w:rPr>
            <w:rStyle w:val="Hipercze"/>
            <w:rFonts w:eastAsia="Times New Roman" w:cs="Verdana"/>
            <w:sz w:val="18"/>
            <w:szCs w:val="18"/>
            <w:lang w:eastAsia="pl-PL"/>
          </w:rPr>
          <w:t>pinb@garwolin-starostwo.pl</w:t>
        </w:r>
      </w:hyperlink>
      <w:r w:rsidRPr="00D07CF3">
        <w:rPr>
          <w:rFonts w:eastAsia="Times New Roman" w:cs="Verdana"/>
          <w:sz w:val="18"/>
          <w:szCs w:val="18"/>
          <w:lang w:eastAsia="pl-PL"/>
        </w:rPr>
        <w:t xml:space="preserve"> </w:t>
      </w:r>
      <w:r w:rsidRPr="00D07CF3">
        <w:rPr>
          <w:rFonts w:ascii="New Century Schoolbook" w:eastAsia="Times New Roman" w:hAnsi="New Century Schoolbook" w:cs="Verdana"/>
          <w:sz w:val="18"/>
          <w:szCs w:val="18"/>
          <w:lang w:eastAsia="pl-PL"/>
        </w:rPr>
        <w:t xml:space="preserve"> 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tel. 25 68 43 588.</w:t>
      </w:r>
    </w:p>
    <w:p w14:paraId="7F2D6023" w14:textId="77777777" w:rsidR="00D07CF3" w:rsidRPr="00D07CF3" w:rsidRDefault="00D07CF3" w:rsidP="00D07CF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b/>
          <w:bCs/>
          <w:color w:val="000000"/>
          <w:sz w:val="18"/>
          <w:szCs w:val="18"/>
          <w:lang w:eastAsia="pl-PL"/>
        </w:rPr>
        <w:t>II.</w:t>
      </w: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 xml:space="preserve"> Z</w:t>
      </w:r>
      <w:r w:rsidRPr="00D07CF3">
        <w:rPr>
          <w:rFonts w:ascii="New Century Schoolbook" w:eastAsia="Times New Roman" w:hAnsi="New Century Schoolbook" w:cs="Verdana"/>
          <w:b/>
          <w:bCs/>
          <w:color w:val="000000"/>
          <w:sz w:val="18"/>
          <w:szCs w:val="18"/>
          <w:lang w:eastAsia="pl-PL"/>
        </w:rPr>
        <w:t xml:space="preserve"> Inspektorem Ochrony Danych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 wyznaczonym do kontaktów z osobami, których dane dotycz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 w sprawach zwi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zanych z przetwarzaniem ich danych osobowych oraz z wykonywaniem praw przys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ł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uguj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cych im na mocy rozporz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dzenia 2016/679 mo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ż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na skontaktowa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ć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 si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ę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 pisz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c na adres e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noBreakHyphen/>
        <w:t>mai lub adres siedziby wskazany w pkt. I.</w:t>
      </w:r>
    </w:p>
    <w:p w14:paraId="0ACE1A80" w14:textId="77777777" w:rsidR="00D07CF3" w:rsidRPr="00D07CF3" w:rsidRDefault="00D07CF3" w:rsidP="00D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b/>
          <w:bCs/>
          <w:color w:val="000000"/>
          <w:sz w:val="18"/>
          <w:szCs w:val="18"/>
          <w:lang w:eastAsia="pl-PL"/>
        </w:rPr>
        <w:t>III. Cele i podstawy przetwarzania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 </w:t>
      </w:r>
    </w:p>
    <w:p w14:paraId="1FDB56AD" w14:textId="77777777" w:rsidR="00D07CF3" w:rsidRPr="00D07CF3" w:rsidRDefault="00D07CF3" w:rsidP="00D07CF3">
      <w:pPr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>Dane osobowe b</w:t>
      </w:r>
      <w:r w:rsidRPr="00D07CF3">
        <w:rPr>
          <w:rFonts w:ascii="Cambria" w:eastAsia="Times New Roman" w:hAnsi="Cambria" w:cs="Cambria"/>
          <w:bCs/>
          <w:color w:val="000000"/>
          <w:sz w:val="18"/>
          <w:szCs w:val="18"/>
          <w:lang w:eastAsia="pl-PL"/>
        </w:rPr>
        <w:t>ę</w:t>
      </w: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>d</w:t>
      </w:r>
      <w:r w:rsidRPr="00D07CF3">
        <w:rPr>
          <w:rFonts w:ascii="Cambria" w:eastAsia="Times New Roman" w:hAnsi="Cambria" w:cs="Cambria"/>
          <w:bCs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 xml:space="preserve"> przetwarzane w celu 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kontroli przestrzegania i stosowania przepisów prawa budowlanego </w:t>
      </w: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>na podstawie obowi</w:t>
      </w:r>
      <w:r w:rsidRPr="00D07CF3">
        <w:rPr>
          <w:rFonts w:ascii="Cambria" w:eastAsia="Times New Roman" w:hAnsi="Cambria" w:cs="Cambria"/>
          <w:bCs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 xml:space="preserve">zku 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z art. 37 ust. 3, art. 40 ust. 2, art. 41 ust. 4, art. 48-51, art. 54, art. 55, art. 57 ust. 4, 7 i 8, art. 59, art. 59a, art. 59c ust. 1, art. 59d ust. 1, art. 59g ust. 1, art. 62 ust. 1 pkt 3 i ust. 3, art. 65, art. 66, art. 67 ust. 1 i 3, art. 68, art. 69, art. 70 ust. 2, art. 71a ustawy z dnia 7 lipca 1994 r. Prawo budowlane z pó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ź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niejszymi zmianami (podstawa z art. 6 ust. 1 lit. c RODO), a w pozostałym zakresie na podstawie zgody (art. 6 ust. 1 lit. a RODO).</w:t>
      </w:r>
    </w:p>
    <w:p w14:paraId="3C98EAD6" w14:textId="77777777" w:rsidR="00D07CF3" w:rsidRPr="00D07CF3" w:rsidRDefault="00D07CF3" w:rsidP="00D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b/>
          <w:bCs/>
          <w:color w:val="000000"/>
          <w:sz w:val="18"/>
          <w:szCs w:val="18"/>
          <w:lang w:eastAsia="pl-PL"/>
        </w:rPr>
        <w:t>IV. Odbiorcy danych</w:t>
      </w:r>
    </w:p>
    <w:p w14:paraId="5175F23A" w14:textId="77777777" w:rsidR="00D07CF3" w:rsidRPr="00D07CF3" w:rsidRDefault="00D07CF3" w:rsidP="00D07CF3">
      <w:pPr>
        <w:spacing w:after="120" w:line="240" w:lineRule="auto"/>
        <w:jc w:val="both"/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>Dane osobowe mog</w:t>
      </w:r>
      <w:r w:rsidRPr="00D07CF3">
        <w:rPr>
          <w:rFonts w:ascii="Cambria" w:eastAsia="Times New Roman" w:hAnsi="Cambria" w:cs="Cambria"/>
          <w:bCs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 xml:space="preserve"> zosta</w:t>
      </w:r>
      <w:r w:rsidRPr="00D07CF3">
        <w:rPr>
          <w:rFonts w:ascii="Cambria" w:eastAsia="Times New Roman" w:hAnsi="Cambria" w:cs="Cambria"/>
          <w:bCs/>
          <w:color w:val="000000"/>
          <w:sz w:val="18"/>
          <w:szCs w:val="18"/>
          <w:lang w:eastAsia="pl-PL"/>
        </w:rPr>
        <w:t>ć</w:t>
      </w: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 xml:space="preserve"> ujawnione podmiotom przetwarzaj</w:t>
      </w:r>
      <w:r w:rsidRPr="00D07CF3">
        <w:rPr>
          <w:rFonts w:ascii="Cambria" w:eastAsia="Times New Roman" w:hAnsi="Cambria" w:cs="Cambria"/>
          <w:bCs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>cym dane osobowe w imieniu Administratora, wspomagaj</w:t>
      </w:r>
      <w:r w:rsidRPr="00D07CF3">
        <w:rPr>
          <w:rFonts w:ascii="Cambria" w:eastAsia="Times New Roman" w:hAnsi="Cambria" w:cs="Cambria"/>
          <w:bCs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 xml:space="preserve">cym w funkcjonowaniu systemów informatycznych oraz 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gminom, organom administracji architektoniczno-budowlanej i nadzoru budowlanego - zgodnie z w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ł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a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ś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ciwo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ś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ci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.</w:t>
      </w:r>
    </w:p>
    <w:p w14:paraId="34DA76C9" w14:textId="77777777" w:rsidR="00D07CF3" w:rsidRPr="00D07CF3" w:rsidRDefault="00D07CF3" w:rsidP="00D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b/>
          <w:bCs/>
          <w:color w:val="000000"/>
          <w:sz w:val="18"/>
          <w:szCs w:val="18"/>
          <w:lang w:eastAsia="pl-PL"/>
        </w:rPr>
        <w:t xml:space="preserve">V. Okres przechowywania danych </w:t>
      </w:r>
    </w:p>
    <w:p w14:paraId="3C0BBD15" w14:textId="77777777" w:rsidR="00D07CF3" w:rsidRPr="00D07CF3" w:rsidRDefault="00D07CF3" w:rsidP="00D07CF3">
      <w:pPr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>Dane osobowe przetwarzane w celu wskazanym w pkt. III b</w:t>
      </w:r>
      <w:r w:rsidRPr="00D07CF3">
        <w:rPr>
          <w:rFonts w:ascii="Cambria" w:eastAsia="Times New Roman" w:hAnsi="Cambria" w:cs="Cambria"/>
          <w:bCs/>
          <w:color w:val="000000"/>
          <w:sz w:val="18"/>
          <w:szCs w:val="18"/>
          <w:lang w:eastAsia="pl-PL"/>
        </w:rPr>
        <w:t>ę</w:t>
      </w: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>d</w:t>
      </w:r>
      <w:r w:rsidRPr="00D07CF3">
        <w:rPr>
          <w:rFonts w:ascii="Cambria" w:eastAsia="Times New Roman" w:hAnsi="Cambria" w:cs="Cambria"/>
          <w:bCs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bCs/>
          <w:color w:val="000000"/>
          <w:sz w:val="18"/>
          <w:szCs w:val="18"/>
          <w:lang w:eastAsia="pl-PL"/>
        </w:rPr>
        <w:t xml:space="preserve"> przechowywane przez okres niezbędny do wykonywania zadań administratora oraz realizacji obowiązku archiwizacyjnego, które wynikają z przepisów prawa [Ustawa z dnia 14 lipca 1983 r. o narodowym zasobie archiwalnym i archiwach; 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ustawa z dnia 7 lipca 1994r. Prawo budowlane z </w:t>
      </w:r>
      <w:proofErr w:type="spellStart"/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pó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źn</w:t>
      </w:r>
      <w:proofErr w:type="spellEnd"/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. zm.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].</w:t>
      </w:r>
    </w:p>
    <w:p w14:paraId="2961B415" w14:textId="77777777" w:rsidR="00D07CF3" w:rsidRPr="00D07CF3" w:rsidRDefault="00D07CF3" w:rsidP="00D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b/>
          <w:bCs/>
          <w:color w:val="000000"/>
          <w:sz w:val="18"/>
          <w:szCs w:val="18"/>
          <w:lang w:eastAsia="pl-PL"/>
        </w:rPr>
        <w:t>VI. Prawa osób, których dane dotycz</w:t>
      </w:r>
      <w:r w:rsidRPr="00D07CF3">
        <w:rPr>
          <w:rFonts w:ascii="Cambria" w:eastAsia="Times New Roman" w:hAnsi="Cambria" w:cs="Cambria"/>
          <w:b/>
          <w:bCs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b/>
          <w:bCs/>
          <w:color w:val="000000"/>
          <w:sz w:val="18"/>
          <w:szCs w:val="18"/>
          <w:lang w:eastAsia="pl-PL"/>
        </w:rPr>
        <w:t>:</w:t>
      </w:r>
    </w:p>
    <w:p w14:paraId="24466139" w14:textId="77777777" w:rsidR="00D07CF3" w:rsidRPr="00D07CF3" w:rsidRDefault="00D07CF3" w:rsidP="00D07CF3">
      <w:pPr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Zgodnie z RODO, przys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ł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uguje:</w:t>
      </w:r>
    </w:p>
    <w:p w14:paraId="3B0C8825" w14:textId="77777777" w:rsidR="00D07CF3" w:rsidRPr="00D07CF3" w:rsidRDefault="00D07CF3" w:rsidP="00D07CF3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a. prawo dost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ę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pu do swoich danych osobowych;</w:t>
      </w:r>
    </w:p>
    <w:p w14:paraId="6ACFD55F" w14:textId="77777777" w:rsidR="00D07CF3" w:rsidRPr="00D07CF3" w:rsidRDefault="00D07CF3" w:rsidP="00D07CF3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b. prawo do sprostowania (poprawiania) danych;</w:t>
      </w:r>
    </w:p>
    <w:p w14:paraId="423986DC" w14:textId="77777777" w:rsidR="00D07CF3" w:rsidRPr="00D07CF3" w:rsidRDefault="00D07CF3" w:rsidP="00D07CF3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c. prawo do usuni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ę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cia lub ograniczenia przetwarzania danych;</w:t>
      </w:r>
    </w:p>
    <w:p w14:paraId="33F78EBF" w14:textId="77777777" w:rsidR="00D07CF3" w:rsidRPr="00D07CF3" w:rsidRDefault="00D07CF3" w:rsidP="00D07CF3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d. prawo do wniesienia sprzeciwu wobec przetwarzania danych;</w:t>
      </w:r>
    </w:p>
    <w:p w14:paraId="3B2C13A6" w14:textId="77777777" w:rsidR="00D07CF3" w:rsidRPr="00D07CF3" w:rsidRDefault="00D07CF3" w:rsidP="00D07CF3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e. prawo do przenoszenia danych;</w:t>
      </w:r>
    </w:p>
    <w:p w14:paraId="24FA8E1D" w14:textId="77777777" w:rsidR="00D07CF3" w:rsidRPr="00D07CF3" w:rsidRDefault="00D07CF3" w:rsidP="00D07CF3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40" w:lineRule="auto"/>
        <w:ind w:left="1080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f. prawo do wniesienia skargi do organu nadzorczego – Prezesa Urz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ę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du Ochrony Danych Osobowych - gdy uzna Pani/Pan, i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ż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 przetwarzanie danych osobowych Pani/Pana dotycz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cych narusza przepisy RODO;</w:t>
      </w:r>
    </w:p>
    <w:p w14:paraId="3B2ABAF6" w14:textId="77777777" w:rsidR="00D07CF3" w:rsidRPr="00D07CF3" w:rsidRDefault="00D07CF3" w:rsidP="00D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b/>
          <w:bCs/>
          <w:color w:val="000000"/>
          <w:sz w:val="18"/>
          <w:szCs w:val="18"/>
          <w:lang w:eastAsia="pl-PL"/>
        </w:rPr>
        <w:t>VII. Informacja o wymogu/dobrowolno</w:t>
      </w:r>
      <w:r w:rsidRPr="00D07CF3">
        <w:rPr>
          <w:rFonts w:ascii="Cambria" w:eastAsia="Times New Roman" w:hAnsi="Cambria" w:cs="Cambria"/>
          <w:b/>
          <w:bCs/>
          <w:color w:val="000000"/>
          <w:sz w:val="18"/>
          <w:szCs w:val="18"/>
          <w:lang w:eastAsia="pl-PL"/>
        </w:rPr>
        <w:t>ś</w:t>
      </w:r>
      <w:r w:rsidRPr="00D07CF3">
        <w:rPr>
          <w:rFonts w:ascii="New Century Schoolbook" w:eastAsia="Times New Roman" w:hAnsi="New Century Schoolbook" w:cs="Verdana"/>
          <w:b/>
          <w:bCs/>
          <w:color w:val="000000"/>
          <w:sz w:val="18"/>
          <w:szCs w:val="18"/>
          <w:lang w:eastAsia="pl-PL"/>
        </w:rPr>
        <w:t>ci podania danych</w:t>
      </w:r>
    </w:p>
    <w:p w14:paraId="715353B2" w14:textId="77777777" w:rsidR="00D07CF3" w:rsidRPr="00D07CF3" w:rsidRDefault="00D07CF3" w:rsidP="00D07CF3">
      <w:pPr>
        <w:spacing w:after="12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Podanie danych jest obowi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zkiem ustawowym i stanowi warunek rozpatrzenia wniosku/podania. Osoba, której dane dotycz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, jest zobowi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zana do ich podania. Konsekwencj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 niepodania danych b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ę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dzie brak mo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ż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liwo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ś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ci rozpatrzenia wniosku.</w:t>
      </w:r>
    </w:p>
    <w:p w14:paraId="24BEB5D2" w14:textId="77777777" w:rsidR="00D07CF3" w:rsidRPr="00D07CF3" w:rsidRDefault="00D07CF3" w:rsidP="00D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b/>
          <w:bCs/>
          <w:color w:val="000000"/>
          <w:sz w:val="18"/>
          <w:szCs w:val="18"/>
          <w:lang w:eastAsia="pl-PL"/>
        </w:rPr>
        <w:t>VIII. Zautomatyzowane podejmowanie decyzji</w:t>
      </w:r>
    </w:p>
    <w:p w14:paraId="43521154" w14:textId="77777777" w:rsidR="00D07CF3" w:rsidRPr="00D07CF3" w:rsidRDefault="00D07CF3" w:rsidP="00D07CF3">
      <w:pPr>
        <w:spacing w:after="0" w:line="240" w:lineRule="auto"/>
        <w:jc w:val="both"/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</w:pP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Pani/Pana dane nie b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ę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d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ą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 xml:space="preserve"> podlega</w:t>
      </w:r>
      <w:r w:rsidRPr="00D07CF3">
        <w:rPr>
          <w:rFonts w:ascii="Cambria" w:eastAsia="Times New Roman" w:hAnsi="Cambria" w:cs="Cambria"/>
          <w:color w:val="000000"/>
          <w:sz w:val="18"/>
          <w:szCs w:val="18"/>
          <w:lang w:eastAsia="pl-PL"/>
        </w:rPr>
        <w:t>ł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y zautomatyzowanemu podejmowaniu decyzji, w tym profilowaniu, o kt</w:t>
      </w:r>
      <w:r w:rsidRPr="00D07CF3">
        <w:rPr>
          <w:rFonts w:ascii="New Century Schoolbook" w:eastAsia="Times New Roman" w:hAnsi="New Century Schoolbook" w:cs="New Century Schoolbook"/>
          <w:color w:val="000000"/>
          <w:sz w:val="18"/>
          <w:szCs w:val="18"/>
          <w:lang w:eastAsia="pl-PL"/>
        </w:rPr>
        <w:t>ó</w:t>
      </w:r>
      <w:r w:rsidRPr="00D07CF3">
        <w:rPr>
          <w:rFonts w:ascii="New Century Schoolbook" w:eastAsia="Times New Roman" w:hAnsi="New Century Schoolbook" w:cs="Verdana"/>
          <w:color w:val="000000"/>
          <w:sz w:val="18"/>
          <w:szCs w:val="18"/>
          <w:lang w:eastAsia="pl-PL"/>
        </w:rPr>
        <w:t>rym mowa w art. 22 ust. 1 i 4.</w:t>
      </w:r>
    </w:p>
    <w:p w14:paraId="37DA811E" w14:textId="77777777" w:rsidR="00D07CF3" w:rsidRPr="00AD5F30" w:rsidRDefault="00D07CF3" w:rsidP="00D07CF3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 Century Schoolbook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F9B2" w14:textId="77777777" w:rsidR="005D299D" w:rsidRDefault="005D299D" w:rsidP="0069358A">
      <w:pPr>
        <w:spacing w:before="0" w:after="0" w:line="240" w:lineRule="auto"/>
      </w:pPr>
      <w:r>
        <w:separator/>
      </w:r>
    </w:p>
  </w:footnote>
  <w:footnote w:type="continuationSeparator" w:id="0">
    <w:p w14:paraId="31F7FD6D" w14:textId="77777777" w:rsidR="005D299D" w:rsidRDefault="005D299D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B3DD7"/>
    <w:rsid w:val="00150171"/>
    <w:rsid w:val="001C3FB6"/>
    <w:rsid w:val="002A2060"/>
    <w:rsid w:val="00452C25"/>
    <w:rsid w:val="004C5C3F"/>
    <w:rsid w:val="004D33E3"/>
    <w:rsid w:val="00543E54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9F1912"/>
    <w:rsid w:val="00A41196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07CF3"/>
    <w:rsid w:val="00DD57CE"/>
    <w:rsid w:val="00E17B9D"/>
    <w:rsid w:val="00E63975"/>
    <w:rsid w:val="00E90B8F"/>
    <w:rsid w:val="00EA3F30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D07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inb@garwolin-starost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0DE-CD5C-4CF8-93D1-7958B9C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Trzpil.E</cp:lastModifiedBy>
  <cp:revision>25</cp:revision>
  <dcterms:created xsi:type="dcterms:W3CDTF">2020-12-21T11:36:00Z</dcterms:created>
  <dcterms:modified xsi:type="dcterms:W3CDTF">2021-12-21T08:02:00Z</dcterms:modified>
</cp:coreProperties>
</file>